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AE7" w:rsidRDefault="006A7AE7" w:rsidP="00C30F91">
      <w:pPr>
        <w:pStyle w:val="a3"/>
        <w:spacing w:after="0" w:line="227" w:lineRule="atLeast"/>
        <w:jc w:val="center"/>
        <w:rPr>
          <w:b/>
          <w:bCs/>
          <w:u w:val="single"/>
        </w:rPr>
      </w:pPr>
      <w:r w:rsidRPr="006A7AE7">
        <w:rPr>
          <w:rFonts w:eastAsia="Calibri"/>
          <w:noProof/>
          <w:color w:val="191919"/>
          <w:lang w:eastAsia="ru-RU"/>
        </w:rPr>
        <w:drawing>
          <wp:inline distT="0" distB="0" distL="0" distR="0">
            <wp:extent cx="5940425" cy="8291055"/>
            <wp:effectExtent l="0" t="0" r="3175" b="0"/>
            <wp:docPr id="1" name="Рисунок 1" descr="G:\рабочие программы на 2024-2025 уч.год\предметы\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на 2024-2025 уч.год\предметы\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AE7" w:rsidRDefault="006A7AE7" w:rsidP="00C30F91">
      <w:pPr>
        <w:pStyle w:val="a3"/>
        <w:spacing w:after="0" w:line="227" w:lineRule="atLeast"/>
        <w:jc w:val="center"/>
        <w:rPr>
          <w:b/>
          <w:bCs/>
          <w:u w:val="single"/>
        </w:rPr>
      </w:pPr>
    </w:p>
    <w:p w:rsidR="006A7AE7" w:rsidRDefault="006A7AE7" w:rsidP="00C30F91">
      <w:pPr>
        <w:pStyle w:val="a3"/>
        <w:spacing w:after="0" w:line="227" w:lineRule="atLeast"/>
        <w:jc w:val="center"/>
        <w:rPr>
          <w:b/>
          <w:bCs/>
          <w:u w:val="single"/>
        </w:rPr>
      </w:pPr>
    </w:p>
    <w:p w:rsidR="00C30F91" w:rsidRPr="002558ED" w:rsidRDefault="00C30F91" w:rsidP="00C30F91">
      <w:pPr>
        <w:pStyle w:val="a3"/>
        <w:spacing w:after="0" w:line="227" w:lineRule="atLeast"/>
        <w:jc w:val="center"/>
        <w:rPr>
          <w:b/>
          <w:bCs/>
          <w:u w:val="single"/>
        </w:rPr>
      </w:pPr>
      <w:bookmarkStart w:id="0" w:name="_GoBack"/>
      <w:bookmarkEnd w:id="0"/>
      <w:r w:rsidRPr="002558ED">
        <w:rPr>
          <w:b/>
          <w:bCs/>
          <w:u w:val="single"/>
        </w:rPr>
        <w:lastRenderedPageBreak/>
        <w:t>Планируемые результаты</w:t>
      </w:r>
    </w:p>
    <w:p w:rsidR="00C30F91" w:rsidRDefault="00C30F91" w:rsidP="00C30F91">
      <w:pPr>
        <w:pStyle w:val="a3"/>
        <w:spacing w:after="0" w:line="227" w:lineRule="atLeast"/>
        <w:rPr>
          <w:b/>
          <w:bCs/>
          <w:u w:val="single"/>
        </w:rPr>
      </w:pPr>
      <w:r w:rsidRPr="004E0173">
        <w:rPr>
          <w:rFonts w:ascii="serif" w:hAnsi="serif"/>
          <w:b/>
          <w:bCs/>
          <w:u w:val="single"/>
        </w:rPr>
        <w:t>Личностные результаты обучения</w:t>
      </w:r>
    </w:p>
    <w:p w:rsidR="00223A68" w:rsidRPr="00223A68" w:rsidRDefault="00DA1F15" w:rsidP="00DA1F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</w:t>
      </w:r>
      <w:r w:rsidR="00223A68" w:rsidRPr="00223A68">
        <w:rPr>
          <w:rFonts w:ascii="Times New Roman" w:eastAsia="Calibri" w:hAnsi="Times New Roman" w:cs="Times New Roman"/>
          <w:sz w:val="24"/>
          <w:szCs w:val="24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="00223A68" w:rsidRPr="00223A68">
        <w:rPr>
          <w:rFonts w:ascii="Times New Roman" w:eastAsia="Calibri" w:hAnsi="Times New Roman" w:cs="Times New Roman"/>
          <w:sz w:val="24"/>
          <w:szCs w:val="24"/>
        </w:rPr>
        <w:t>России,  чувство</w:t>
      </w:r>
      <w:proofErr w:type="gramEnd"/>
      <w:r w:rsidR="00223A68" w:rsidRPr="00223A68">
        <w:rPr>
          <w:rFonts w:ascii="Times New Roman" w:eastAsia="Calibri" w:hAnsi="Times New Roman" w:cs="Times New Roman"/>
          <w:sz w:val="24"/>
          <w:szCs w:val="24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="00223A68" w:rsidRPr="00223A68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="00223A68" w:rsidRPr="00223A68">
        <w:rPr>
          <w:rFonts w:ascii="Times New Roman" w:eastAsia="Calibri" w:hAnsi="Times New Roman" w:cs="Times New Roman"/>
          <w:sz w:val="24"/>
          <w:szCs w:val="24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23A68" w:rsidRPr="00223A68" w:rsidRDefault="00223A68" w:rsidP="00223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A68">
        <w:rPr>
          <w:rFonts w:ascii="Times New Roman" w:eastAsia="Calibri" w:hAnsi="Times New Roman" w:cs="Times New Roman"/>
          <w:sz w:val="24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23A68" w:rsidRPr="00223A68" w:rsidRDefault="00223A68" w:rsidP="00223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потребительстве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23A68" w:rsidRPr="00223A68" w:rsidRDefault="00223A68" w:rsidP="00223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23A68" w:rsidRPr="00223A68" w:rsidRDefault="00223A68" w:rsidP="00223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конвенционирования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</w:t>
      </w:r>
      <w:r w:rsidRPr="00223A6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223A68" w:rsidRPr="00223A68" w:rsidRDefault="00223A68" w:rsidP="00223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 ценности здорового и безопасного образа жизни;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интериоризация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223A68" w:rsidRPr="00223A68" w:rsidRDefault="00223A68" w:rsidP="00223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23A68" w:rsidRDefault="00223A68" w:rsidP="00223A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9. </w:t>
      </w:r>
      <w:proofErr w:type="spellStart"/>
      <w:r w:rsidRPr="00223A6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23A68">
        <w:rPr>
          <w:rFonts w:ascii="Times New Roman" w:eastAsia="Calibri" w:hAnsi="Times New Roman" w:cs="Times New Roman"/>
          <w:sz w:val="24"/>
          <w:szCs w:val="24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223A68" w:rsidRPr="00223A68" w:rsidRDefault="00223A68" w:rsidP="00223A68">
      <w:pPr>
        <w:keepNext/>
        <w:keepLines/>
        <w:spacing w:after="0" w:line="278" w:lineRule="exact"/>
        <w:ind w:right="1720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23A68" w:rsidRDefault="00223A68" w:rsidP="00DA1F15">
      <w:pPr>
        <w:keepNext/>
        <w:keepLines/>
        <w:tabs>
          <w:tab w:val="left" w:pos="1134"/>
        </w:tabs>
        <w:spacing w:after="0" w:line="274" w:lineRule="exact"/>
        <w:ind w:right="-2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bookmark10"/>
      <w:proofErr w:type="spellStart"/>
      <w:r w:rsidRPr="00223A6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23A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3A68">
        <w:rPr>
          <w:rFonts w:ascii="Times New Roman" w:eastAsia="Times New Roman" w:hAnsi="Times New Roman" w:cs="Times New Roman"/>
          <w:b/>
          <w:sz w:val="24"/>
          <w:szCs w:val="24"/>
        </w:rPr>
        <w:t>реультаты</w:t>
      </w:r>
      <w:proofErr w:type="spellEnd"/>
    </w:p>
    <w:p w:rsidR="00332275" w:rsidRPr="00332275" w:rsidRDefault="00332275" w:rsidP="00332275">
      <w:pPr>
        <w:keepNext/>
        <w:keepLines/>
        <w:tabs>
          <w:tab w:val="left" w:pos="1134"/>
        </w:tabs>
        <w:spacing w:after="0" w:line="274" w:lineRule="exact"/>
        <w:ind w:left="851" w:right="-2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2275">
        <w:rPr>
          <w:rFonts w:ascii="Times New Roman" w:eastAsia="Times New Roman" w:hAnsi="Times New Roman" w:cs="Times New Roman"/>
          <w:i/>
          <w:sz w:val="24"/>
          <w:szCs w:val="24"/>
        </w:rPr>
        <w:t>Регулятивные:</w:t>
      </w:r>
    </w:p>
    <w:p w:rsidR="00332275" w:rsidRPr="00223A68" w:rsidRDefault="00332275" w:rsidP="00332275">
      <w:pPr>
        <w:keepNext/>
        <w:keepLines/>
        <w:tabs>
          <w:tab w:val="left" w:pos="1134"/>
        </w:tabs>
        <w:spacing w:after="0" w:line="274" w:lineRule="exact"/>
        <w:ind w:right="-2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1"/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-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- предвосхищение результата и уровня усвоения; его временных характеристик;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от него;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- внесение необходимых дополнений и корректив в план, и способ действия в случае расхождения ожидаемого результата действия и его реального продукта;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- выделение и осознание учащимся того, что уже усвоено и что еще подлежит усвоению, оценивание качества и уровня усвоения.</w:t>
      </w:r>
    </w:p>
    <w:p w:rsidR="00223A68" w:rsidRPr="00223A68" w:rsidRDefault="00223A68" w:rsidP="00223A68">
      <w:pPr>
        <w:keepNext/>
        <w:keepLines/>
        <w:spacing w:after="0" w:line="274" w:lineRule="exact"/>
        <w:ind w:firstLine="708"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2" w:name="bookmark11"/>
      <w:r w:rsidRPr="00223A68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Познавательные:</w:t>
      </w:r>
      <w:bookmarkEnd w:id="2"/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объекта, и преобразование модели с целью выявления общих законов, определяющих данную предметную область; -умение структурировать знания;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осознанно и произвольно строить речевое высказывание в устной и письменной формах; 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наиболее эффективных способов решения задач в зависимости от конкретных условий; 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рефлексия способов и условий действия, контроль и оценка процесса и результатов деятельности; 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 </w:t>
      </w:r>
    </w:p>
    <w:p w:rsidR="00223A68" w:rsidRPr="00223A68" w:rsidRDefault="00223A68" w:rsidP="00223A68">
      <w:p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1F1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Коммуникативные: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учебного сотрудничества с учителем и сверстниками - определение целей, функций участников, способов взаимодействия;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вопросов - инициативное сотрудничество в поиске и сборе информации;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конфликтов - выявление, идентификация проблемы, поиск и оценка альтернативных способов разрешение конфликта, принятие решения и его реализация;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поведением партнера - контроль, коррекция, оценка действий партнера;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223A68" w:rsidRPr="00223A68" w:rsidRDefault="00223A68" w:rsidP="00DA1F15">
      <w:pPr>
        <w:keepNext/>
        <w:keepLines/>
        <w:spacing w:after="0" w:line="274" w:lineRule="exact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bookmark12"/>
      <w:proofErr w:type="spellStart"/>
      <w:r w:rsidRPr="00223A68">
        <w:rPr>
          <w:rFonts w:ascii="Times New Roman" w:eastAsia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223A6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31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3A68">
        <w:rPr>
          <w:rFonts w:ascii="Times New Roman" w:eastAsia="Times New Roman" w:hAnsi="Times New Roman" w:cs="Times New Roman"/>
          <w:b/>
          <w:sz w:val="24"/>
          <w:szCs w:val="24"/>
        </w:rPr>
        <w:t>умения, навыки и способы деятельности.</w:t>
      </w:r>
      <w:bookmarkEnd w:id="3"/>
    </w:p>
    <w:p w:rsidR="00223A68" w:rsidRPr="00223A68" w:rsidRDefault="00223A68" w:rsidP="00223A68">
      <w:pPr>
        <w:spacing w:after="0" w:line="274" w:lineRule="exact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программа предусматривает формирование у учащихся </w:t>
      </w:r>
      <w:proofErr w:type="spellStart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</w:t>
      </w:r>
    </w:p>
    <w:p w:rsidR="00223A68" w:rsidRPr="00223A68" w:rsidRDefault="00223A68" w:rsidP="00223A68">
      <w:pPr>
        <w:spacing w:after="0" w:line="274" w:lineRule="exact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Логические </w:t>
      </w:r>
      <w:proofErr w:type="spellStart"/>
      <w:r w:rsidRPr="00223A6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общеучебные</w:t>
      </w:r>
      <w:proofErr w:type="spellEnd"/>
      <w:r w:rsidRPr="00223A6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умения и навыки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рассмотрение объектов, выявление в них различных свойств и особенностей.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различий при сравнении объектов.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существенных и несущественных свойств объектов (понятий).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объектов множества по некоторому основанию. Подведение объектов под известные понятия.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в определении понятия рода и видовых признаков.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необходимости или достаточности известного признака (условия) понятия.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причинно-следственной зависимости.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примеров, иллюстрирующих общее правило (определение).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</w:t>
      </w:r>
      <w:proofErr w:type="spellStart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контрпримеров</w:t>
      </w:r>
      <w:proofErr w:type="spellEnd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неверных утверждений.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выводов по результатам анализа.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утверждения в форме условного предложения.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утверждения, обратного данному.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утверждения, противоположного данному.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гипотезы.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по правилу (формуле) пошаговой программы.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Построение плана-схемы изученного учебного раздела или темы.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 построение эскизов будущего проекта.</w:t>
      </w:r>
    </w:p>
    <w:p w:rsidR="00223A68" w:rsidRPr="00223A68" w:rsidRDefault="00223A68" w:rsidP="00223A68">
      <w:pPr>
        <w:keepNext/>
        <w:keepLines/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4" w:name="bookmark13"/>
      <w:r w:rsidRPr="00223A68">
        <w:rPr>
          <w:rFonts w:ascii="Times New Roman" w:eastAsia="Times New Roman" w:hAnsi="Times New Roman" w:cs="Times New Roman"/>
          <w:sz w:val="24"/>
          <w:szCs w:val="24"/>
        </w:rPr>
        <w:t>Умения планировать, контролировать и оценивать учебную работу</w:t>
      </w:r>
      <w:bookmarkEnd w:id="4"/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Четкое и правильное осознание цели своей работы.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своей работы (достижения цели).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режима дня.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соответствием выполняемой работы поставленной цели.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ind w:righ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правильностью результата работы. -Оценка правильности выполнения задания.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уровня овладения учебным материалом.</w:t>
      </w:r>
    </w:p>
    <w:p w:rsidR="00223A68" w:rsidRPr="00223A68" w:rsidRDefault="00223A68" w:rsidP="00223A68">
      <w:pPr>
        <w:keepNext/>
        <w:keepLines/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5" w:name="bookmark14"/>
      <w:r w:rsidRPr="00223A68">
        <w:rPr>
          <w:rFonts w:ascii="Times New Roman" w:eastAsia="Times New Roman" w:hAnsi="Times New Roman" w:cs="Times New Roman"/>
          <w:sz w:val="24"/>
          <w:szCs w:val="24"/>
        </w:rPr>
        <w:t>Умение работы с текстом</w:t>
      </w:r>
      <w:bookmarkEnd w:id="5"/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вопросов к прочитанному тексту.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заголовков к абзацам (разделам) текста.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главной мысли, содержащейся в тексте.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Разбивка текста на смысловые части.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текста.</w:t>
      </w:r>
    </w:p>
    <w:p w:rsidR="00223A68" w:rsidRPr="00DA1F15" w:rsidRDefault="00223A68" w:rsidP="00223A68">
      <w:pPr>
        <w:spacing w:after="0" w:line="274" w:lineRule="exact"/>
        <w:ind w:right="2660" w:firstLine="708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</w:pPr>
      <w:r w:rsidRPr="00DA1F1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eastAsia="ru-RU"/>
        </w:rPr>
        <w:t>Информационно-библиографические умения и навыки</w:t>
      </w:r>
    </w:p>
    <w:p w:rsidR="00223A68" w:rsidRPr="00223A68" w:rsidRDefault="00223A68" w:rsidP="00223A68">
      <w:pPr>
        <w:numPr>
          <w:ilvl w:val="0"/>
          <w:numId w:val="3"/>
        </w:numPr>
        <w:tabs>
          <w:tab w:val="left" w:pos="284"/>
        </w:tabs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предметным и именным указателями, оглавлениями.</w:t>
      </w:r>
    </w:p>
    <w:p w:rsidR="00223A68" w:rsidRPr="00223A68" w:rsidRDefault="00223A68" w:rsidP="00223A68">
      <w:pPr>
        <w:numPr>
          <w:ilvl w:val="0"/>
          <w:numId w:val="3"/>
        </w:numPr>
        <w:tabs>
          <w:tab w:val="left" w:pos="154"/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Нахождение в учебнике ответов к задачам.</w:t>
      </w:r>
    </w:p>
    <w:p w:rsidR="00223A68" w:rsidRPr="00223A68" w:rsidRDefault="00223A68" w:rsidP="00223A68">
      <w:pPr>
        <w:numPr>
          <w:ilvl w:val="0"/>
          <w:numId w:val="3"/>
        </w:numPr>
        <w:tabs>
          <w:tab w:val="left" w:pos="159"/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Умение пользоваться терминологическими словарями</w:t>
      </w:r>
    </w:p>
    <w:p w:rsidR="00223A68" w:rsidRPr="00223A68" w:rsidRDefault="00223A68" w:rsidP="00223A68">
      <w:pPr>
        <w:numPr>
          <w:ilvl w:val="0"/>
          <w:numId w:val="3"/>
        </w:numPr>
        <w:tabs>
          <w:tab w:val="left" w:pos="159"/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Умение пользоваться каталогами библиотеки.</w:t>
      </w:r>
    </w:p>
    <w:p w:rsidR="00223A68" w:rsidRPr="00223A68" w:rsidRDefault="00223A68" w:rsidP="00223A68">
      <w:pPr>
        <w:numPr>
          <w:ilvl w:val="0"/>
          <w:numId w:val="3"/>
        </w:numPr>
        <w:tabs>
          <w:tab w:val="left" w:pos="154"/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Правильное библиографическое оформление цитат, выписок и списков литературы.</w:t>
      </w:r>
    </w:p>
    <w:p w:rsidR="00223A68" w:rsidRPr="00223A68" w:rsidRDefault="00223A68" w:rsidP="00223A68">
      <w:pPr>
        <w:keepNext/>
        <w:keepLines/>
        <w:numPr>
          <w:ilvl w:val="0"/>
          <w:numId w:val="3"/>
        </w:numPr>
        <w:tabs>
          <w:tab w:val="left" w:pos="284"/>
        </w:tabs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6" w:name="bookmark15"/>
      <w:r w:rsidRPr="00223A68">
        <w:rPr>
          <w:rFonts w:ascii="Times New Roman" w:eastAsia="Times New Roman" w:hAnsi="Times New Roman" w:cs="Times New Roman"/>
          <w:sz w:val="24"/>
          <w:szCs w:val="24"/>
        </w:rPr>
        <w:t xml:space="preserve"> Культура устной и письменной речи</w:t>
      </w:r>
      <w:bookmarkEnd w:id="6"/>
    </w:p>
    <w:p w:rsidR="00223A68" w:rsidRPr="00223A68" w:rsidRDefault="00223A68" w:rsidP="00223A68">
      <w:pPr>
        <w:numPr>
          <w:ilvl w:val="0"/>
          <w:numId w:val="3"/>
        </w:numPr>
        <w:tabs>
          <w:tab w:val="left" w:pos="154"/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Выступление с докладом на заданную тему</w:t>
      </w:r>
    </w:p>
    <w:p w:rsidR="00223A68" w:rsidRPr="00223A68" w:rsidRDefault="00223A68" w:rsidP="00223A68">
      <w:pPr>
        <w:numPr>
          <w:ilvl w:val="0"/>
          <w:numId w:val="3"/>
        </w:numPr>
        <w:tabs>
          <w:tab w:val="left" w:pos="154"/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Рецензирование текста или выступления.</w:t>
      </w:r>
    </w:p>
    <w:p w:rsidR="00223A68" w:rsidRPr="00223A68" w:rsidRDefault="00223A68" w:rsidP="00DA1F15">
      <w:pPr>
        <w:numPr>
          <w:ilvl w:val="0"/>
          <w:numId w:val="3"/>
        </w:numPr>
        <w:tabs>
          <w:tab w:val="left" w:pos="164"/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Индивидуальный проект является кульминацией системы проектных работ и, в некотором смысле, всего обучения в школе. Индивидуальный проект покажет все те навыки, которыми овладел старшеклассник за все года школьного обучения.</w:t>
      </w:r>
    </w:p>
    <w:p w:rsidR="00223A68" w:rsidRPr="00223A68" w:rsidRDefault="00223A68" w:rsidP="00223A68">
      <w:pPr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сути предмет является также и подготовкой к институту. Достаточно часто ученики связывают тему своего проекта с направлением, по которому собираются поступать. Таким образом, индивидуальный проект - это хорошая возможность прочувствовать выбранную специальность еще до момента поступления, осознать правильность своего выбора и успеть переориентироваться в случае необходимости. Кроме того, при работе над проектом старшеклассник осваивает те необходимые навыки, которые в любом случае потребуются ему в институте и в его профессиональной деятельности.</w:t>
      </w:r>
    </w:p>
    <w:p w:rsidR="00223A68" w:rsidRPr="00223A68" w:rsidRDefault="00223A68" w:rsidP="00223A68">
      <w:pPr>
        <w:spacing w:after="0" w:line="274" w:lineRule="exact"/>
        <w:ind w:right="-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Учащиеся учатся самостоятельно: </w:t>
      </w:r>
    </w:p>
    <w:p w:rsidR="00223A68" w:rsidRPr="00223A68" w:rsidRDefault="00223A68" w:rsidP="00223A68">
      <w:pPr>
        <w:numPr>
          <w:ilvl w:val="0"/>
          <w:numId w:val="4"/>
        </w:numPr>
        <w:tabs>
          <w:tab w:val="left" w:pos="284"/>
        </w:tabs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и формулировать задачу; </w:t>
      </w:r>
    </w:p>
    <w:p w:rsidR="00223A68" w:rsidRPr="00223A68" w:rsidRDefault="00223A68" w:rsidP="00223A68">
      <w:pPr>
        <w:numPr>
          <w:ilvl w:val="0"/>
          <w:numId w:val="4"/>
        </w:numPr>
        <w:tabs>
          <w:tab w:val="left" w:pos="284"/>
        </w:tabs>
        <w:spacing w:after="0" w:line="274" w:lineRule="exact"/>
        <w:ind w:right="6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работу;</w:t>
      </w:r>
    </w:p>
    <w:p w:rsidR="00223A68" w:rsidRPr="00223A68" w:rsidRDefault="00223A68" w:rsidP="00223A68">
      <w:pPr>
        <w:numPr>
          <w:ilvl w:val="0"/>
          <w:numId w:val="4"/>
        </w:numPr>
        <w:tabs>
          <w:tab w:val="left" w:pos="284"/>
        </w:tabs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помощью к специалистам (иногда к незнакомым);</w:t>
      </w:r>
    </w:p>
    <w:p w:rsidR="00223A68" w:rsidRPr="00223A68" w:rsidRDefault="00223A68" w:rsidP="00223A68">
      <w:pPr>
        <w:numPr>
          <w:ilvl w:val="0"/>
          <w:numId w:val="4"/>
        </w:numPr>
        <w:tabs>
          <w:tab w:val="left" w:pos="284"/>
        </w:tabs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искать необходимую информацию; </w:t>
      </w:r>
    </w:p>
    <w:p w:rsidR="00223A68" w:rsidRPr="00223A68" w:rsidRDefault="00223A68" w:rsidP="00223A68">
      <w:pPr>
        <w:numPr>
          <w:ilvl w:val="0"/>
          <w:numId w:val="4"/>
        </w:numPr>
        <w:tabs>
          <w:tab w:val="left" w:pos="284"/>
        </w:tabs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коммуникативные способности; </w:t>
      </w:r>
    </w:p>
    <w:p w:rsidR="00223A68" w:rsidRPr="00223A68" w:rsidRDefault="00223A68" w:rsidP="00223A68">
      <w:pPr>
        <w:numPr>
          <w:ilvl w:val="0"/>
          <w:numId w:val="4"/>
        </w:numPr>
        <w:tabs>
          <w:tab w:val="left" w:pos="284"/>
        </w:tabs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других людей;</w:t>
      </w:r>
    </w:p>
    <w:p w:rsidR="00223A68" w:rsidRPr="00223A68" w:rsidRDefault="00223A68" w:rsidP="00223A68">
      <w:pPr>
        <w:numPr>
          <w:ilvl w:val="0"/>
          <w:numId w:val="4"/>
        </w:numPr>
        <w:tabs>
          <w:tab w:val="left" w:pos="284"/>
        </w:tabs>
        <w:spacing w:after="0" w:line="274" w:lineRule="exact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 использовать ИКТ в процессе работы и для подготовки презентации; </w:t>
      </w:r>
    </w:p>
    <w:p w:rsidR="00223A68" w:rsidRPr="00223A68" w:rsidRDefault="00223A68" w:rsidP="00223A68">
      <w:pPr>
        <w:numPr>
          <w:ilvl w:val="0"/>
          <w:numId w:val="4"/>
        </w:numPr>
        <w:tabs>
          <w:tab w:val="left" w:pos="284"/>
        </w:tabs>
        <w:spacing w:after="0" w:line="274" w:lineRule="exact"/>
        <w:ind w:right="1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выступать с докладом;</w:t>
      </w:r>
    </w:p>
    <w:p w:rsidR="00223A68" w:rsidRPr="00223A68" w:rsidRDefault="00223A68" w:rsidP="00223A68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нужному сроку доводить работу до запланированного результата. </w:t>
      </w:r>
    </w:p>
    <w:p w:rsidR="00714AD2" w:rsidRPr="00223A68" w:rsidRDefault="00714AD2" w:rsidP="00714A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14AD2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результаты.</w:t>
      </w:r>
    </w:p>
    <w:p w:rsidR="00714AD2" w:rsidRPr="00223A68" w:rsidRDefault="00714AD2" w:rsidP="00714AD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выполнения индивидуального проекта должны отражать: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способность к инновационной, аналитической, творческой, интеллектуальной деятельности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 В процессе </w:t>
      </w:r>
      <w:proofErr w:type="gramStart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приобретают следующие конкретные</w:t>
      </w:r>
      <w:r w:rsidRPr="00223A68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умения. </w:t>
      </w: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и осуществлять проектную и исследовательскую деятельность;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174"/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доступные ресурсы для достижения целей; осуществлять выбор конструктивных стратегий в трудных ситуациях;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26"/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создавать продукты своей деятельности, востребованные обществом, обладающие выраженными потребительскими свойствами;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07"/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использовать многообразие информации и полученных в результате обучения знаний, умений и компетенций для целеполагания, планирования и выполнения индивидуального проекта.</w:t>
      </w:r>
    </w:p>
    <w:p w:rsidR="00714AD2" w:rsidRPr="00223A68" w:rsidRDefault="00714AD2" w:rsidP="00714A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3A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получат возможность</w:t>
      </w:r>
      <w:r w:rsidRPr="00DA1F1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 научиться: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164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 духовно-нравственных качеств личности;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164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задумывать, планировать и выполнять проект;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164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догадку, озарение, интуицию;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36"/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193"/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качеств мышления, необходимых для адаптации в современном информационном обществе;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174"/>
          <w:tab w:val="left" w:pos="284"/>
        </w:tabs>
        <w:spacing w:after="0" w:line="240" w:lineRule="auto"/>
        <w:ind w:right="2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714AD2" w:rsidRPr="00223A68" w:rsidRDefault="00714AD2" w:rsidP="00714A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3A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ходе изучения курса учащиеся должны</w:t>
      </w:r>
      <w:r w:rsidRPr="00DA1F1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 знать: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обработки текстовых источников информации;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анализа текста и записи прочитанного.</w:t>
      </w:r>
    </w:p>
    <w:p w:rsidR="00714AD2" w:rsidRPr="00223A68" w:rsidRDefault="00714AD2" w:rsidP="00714AD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  <w:t>Учащиеся должны</w:t>
      </w:r>
      <w:r w:rsidRPr="00DA1F15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 уметь: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текстом;</w:t>
      </w:r>
    </w:p>
    <w:p w:rsidR="00714AD2" w:rsidRPr="00223A68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источники информации;</w:t>
      </w:r>
    </w:p>
    <w:p w:rsidR="00714AD2" w:rsidRDefault="00714AD2" w:rsidP="00714AD2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разные способы обработки текстовой информации.</w:t>
      </w:r>
    </w:p>
    <w:p w:rsidR="003025EE" w:rsidRDefault="003025EE" w:rsidP="003025EE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EE" w:rsidRPr="003025EE" w:rsidRDefault="003025EE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5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программы «индивидуальный проект» 10 класс.</w:t>
      </w:r>
    </w:p>
    <w:p w:rsidR="003025EE" w:rsidRPr="003025EE" w:rsidRDefault="003025EE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5EE" w:rsidRPr="003025EE" w:rsidRDefault="003025EE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025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</w:t>
      </w:r>
      <w:r w:rsidRPr="003025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25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Введение – </w:t>
      </w:r>
      <w:r w:rsidR="00941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3025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час</w:t>
      </w:r>
      <w:r w:rsidR="00941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r w:rsidRPr="003025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EF5BEE" w:rsidRPr="00EF5BEE" w:rsidRDefault="00EF5BEE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EE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такое «индивидуальный проект»,</w:t>
      </w:r>
      <w:r w:rsid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F5B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роекты в современном мире проектирования</w:t>
      </w:r>
    </w:p>
    <w:p w:rsidR="00EF5BEE" w:rsidRDefault="00EF5BEE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B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и технология проектной деятельности</w:t>
      </w:r>
    </w:p>
    <w:p w:rsidR="003025EE" w:rsidRDefault="004E115D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11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 Организация и проведение проектной деятельности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r w:rsidRPr="004E11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D37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часов.</w:t>
      </w:r>
    </w:p>
    <w:p w:rsidR="00BC60B5" w:rsidRPr="00BC60B5" w:rsidRDefault="00BC60B5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учебно- исследовательской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иды переработки текста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виды научных работ, индивидуальный план, виды информации и методы поиска, о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получения информации, п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информацио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технологий в исследовании, о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работы с научной литературой. к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обработка данных исследования, с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труктура работы и ее оформление.</w:t>
      </w:r>
    </w:p>
    <w:p w:rsidR="00BC60B5" w:rsidRPr="00BC60B5" w:rsidRDefault="00BC60B5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таблиц, рисунков и иллюстрированных плакатов, ссылок, сносок, списка литературы.</w:t>
      </w:r>
    </w:p>
    <w:p w:rsidR="004E115D" w:rsidRPr="004E115D" w:rsidRDefault="00BC60B5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предпосылки успеха публичного </w:t>
      </w:r>
      <w:proofErr w:type="gramStart"/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выступления.</w:t>
      </w:r>
      <w:r w:rsidR="004E115D" w:rsidRPr="004E1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E115D" w:rsidRDefault="004E115D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</w:t>
      </w:r>
      <w:r w:rsidRPr="004E115D">
        <w:t xml:space="preserve"> </w:t>
      </w:r>
      <w:r w:rsidRPr="004E11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Проектная деятельность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BD37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 9 часов</w:t>
      </w:r>
    </w:p>
    <w:p w:rsidR="00BC60B5" w:rsidRPr="00BC60B5" w:rsidRDefault="00BC60B5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темы. Постановка цели, 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задач, выдвижение гипотез.</w:t>
      </w:r>
    </w:p>
    <w:p w:rsidR="00BC60B5" w:rsidRPr="00BC60B5" w:rsidRDefault="00BC60B5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 предложение возможных вариантов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кейса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анализ. Пополнение кейса информации.</w:t>
      </w:r>
    </w:p>
    <w:p w:rsidR="00BC60B5" w:rsidRPr="00BC60B5" w:rsidRDefault="00BC60B5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(эксперимент, наблюдение, анкетирование и т.д.)</w:t>
      </w:r>
    </w:p>
    <w:p w:rsidR="00BC60B5" w:rsidRPr="00BC60B5" w:rsidRDefault="00BC60B5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аботка результатов исследования. 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ные и групповые консультации. 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защите проектов. Анализ кейсов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оработка проекта.</w:t>
      </w:r>
    </w:p>
    <w:p w:rsidR="00EF5BEE" w:rsidRDefault="00BC60B5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Доработка проекта.</w:t>
      </w:r>
    </w:p>
    <w:p w:rsidR="00BC60B5" w:rsidRDefault="00BC60B5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4. </w:t>
      </w:r>
      <w:r w:rsidRPr="00BC60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Завершение проекта</w:t>
      </w:r>
      <w:r w:rsidR="00BD37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</w:t>
      </w:r>
    </w:p>
    <w:p w:rsidR="00BC60B5" w:rsidRDefault="00BC60B5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Предзащита проекта. </w:t>
      </w:r>
      <w:r w:rsidRPr="00BC6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Доработка проекта с учетом замечаний и предложений.</w:t>
      </w:r>
    </w:p>
    <w:p w:rsidR="00BC60B5" w:rsidRDefault="001D4422" w:rsidP="00BC60B5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r w:rsidRPr="001D44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 проектной деятельности</w:t>
      </w:r>
      <w:r w:rsidR="00BD37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7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</w:t>
      </w:r>
    </w:p>
    <w:p w:rsidR="001D4422" w:rsidRPr="001D4422" w:rsidRDefault="001D4422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 и сертификация. Патентное право в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D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защита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422" w:rsidRPr="001D4422" w:rsidRDefault="001D4422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4422" w:rsidRDefault="001D4422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итогов, конструктивный анализ выполненной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Pr="00086039" w:rsidRDefault="00154F84" w:rsidP="00154F8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603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Тематический поурочный план</w:t>
      </w: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F84" w:rsidRPr="00DC0670" w:rsidRDefault="008F3149" w:rsidP="00154F8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154F84" w:rsidRPr="00DC06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</w:t>
      </w:r>
    </w:p>
    <w:tbl>
      <w:tblPr>
        <w:tblW w:w="5317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461"/>
        <w:gridCol w:w="853"/>
        <w:gridCol w:w="1107"/>
        <w:gridCol w:w="1522"/>
      </w:tblGrid>
      <w:tr w:rsidR="00154F84" w:rsidRPr="00DC0670" w:rsidTr="000065A0">
        <w:trPr>
          <w:trHeight w:val="480"/>
        </w:trPr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84" w:rsidRPr="00227B97" w:rsidRDefault="00154F84" w:rsidP="00E514C8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7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84" w:rsidRPr="00227B97" w:rsidRDefault="00154F84" w:rsidP="00E514C8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27B9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Default="00154F84" w:rsidP="00E514C8">
            <w:pPr>
              <w:widowControl w:val="0"/>
              <w:spacing w:after="0" w:line="276" w:lineRule="auto"/>
              <w:ind w:left="-2799" w:right="196" w:firstLine="279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E78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Кол-во </w:t>
            </w:r>
          </w:p>
          <w:p w:rsidR="00154F84" w:rsidRPr="00EE7820" w:rsidRDefault="00154F84" w:rsidP="00E514C8">
            <w:pPr>
              <w:widowControl w:val="0"/>
              <w:spacing w:after="0" w:line="276" w:lineRule="auto"/>
              <w:ind w:left="-2799" w:right="196" w:firstLine="279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84" w:rsidRPr="00EE7820" w:rsidRDefault="00154F84" w:rsidP="00E514C8">
            <w:pPr>
              <w:widowControl w:val="0"/>
              <w:spacing w:after="0" w:line="276" w:lineRule="auto"/>
              <w:ind w:left="-2799" w:right="196" w:firstLine="279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154F84" w:rsidRPr="00DC0670" w:rsidTr="000065A0">
        <w:trPr>
          <w:trHeight w:val="475"/>
        </w:trPr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227B97" w:rsidRDefault="00154F84" w:rsidP="00E514C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227B97" w:rsidRDefault="00154F84" w:rsidP="00E514C8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05761" w:rsidRDefault="00154F84" w:rsidP="00E514C8">
            <w:pPr>
              <w:widowControl w:val="0"/>
              <w:spacing w:after="0" w:line="276" w:lineRule="auto"/>
              <w:ind w:left="-2799" w:right="-195" w:firstLine="2769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57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теория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05761" w:rsidRDefault="00154F84" w:rsidP="00E514C8">
            <w:pPr>
              <w:widowControl w:val="0"/>
              <w:spacing w:after="0" w:line="276" w:lineRule="auto"/>
              <w:ind w:left="-2799" w:firstLine="278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10576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прак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тика</w:t>
            </w:r>
          </w:p>
        </w:tc>
        <w:tc>
          <w:tcPr>
            <w:tcW w:w="7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05761" w:rsidRDefault="00154F84" w:rsidP="00E514C8">
            <w:pPr>
              <w:widowControl w:val="0"/>
              <w:spacing w:after="0" w:line="276" w:lineRule="auto"/>
              <w:ind w:left="-2799" w:firstLine="2784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154F84" w:rsidRPr="00DC0670" w:rsidTr="00154F8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154F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</w:tr>
      <w:tr w:rsidR="00154F84" w:rsidRPr="00DC0670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DC0670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DC0670" w:rsidRDefault="00154F84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такое «индивидуальный проект»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4F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4F84" w:rsidRPr="00DC0670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DC0670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DC0670" w:rsidRDefault="00154F84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Проекты в современном мире проектирования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0D8E" w:rsidRPr="00154F84" w:rsidTr="00620D8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8E" w:rsidRPr="00620D8E" w:rsidRDefault="00620D8E" w:rsidP="00620D8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Организация и проведение проектной деятельности</w:t>
            </w: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620D8E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учебно- исследовательской деятельности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620D8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0D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переработки текста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0065A0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Индивидуальный план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информации и методы поиска.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0065A0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источники получения информации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информационных технологий в исследовании.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0065A0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с научной литературой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0065A0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обработка данных исследования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0065A0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работы и ее оформление.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таблиц, рисунков и иллюстрированных плакатов, ссылок, сносок, списка литературы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0065A0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0065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Главные предпосылки успеха публичного выступления.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0065A0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065A0" w:rsidRPr="00154F84" w:rsidTr="000065A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A0" w:rsidRPr="00154F84" w:rsidRDefault="000065A0" w:rsidP="000065A0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D97231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0065A0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65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Выбор темы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0065A0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0065A0" w:rsidRDefault="001C2A26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Постановка цели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C2A26" w:rsidRDefault="001C2A26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ормулирование задач, выдвижение гипотез.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4F84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C2A26" w:rsidRDefault="001C2A26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 предложение возможных вариантов решения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кейса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84" w:rsidRPr="00154F84" w:rsidRDefault="00154F8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1C2A26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Сбор и анализ. Пополнение кейса информации.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1C2A26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результатов исследования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1C2A26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Индивидуальные и групповые консультации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1C2A26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защите проектов. Анализ кейсов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</w:t>
            </w: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оработка проекта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1C2A26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проекта.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C2A26" w:rsidRPr="00154F84" w:rsidTr="001C2A26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1C2A2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C2A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Завершение проекта</w:t>
            </w: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1C2A26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Предзащита проекта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1C2A26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C2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Доработка проекта с учетом замечаний и предложений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8F3149" w:rsidRPr="00154F84" w:rsidTr="008F3149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149" w:rsidRPr="00154F84" w:rsidRDefault="008F3149" w:rsidP="008F314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8F3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проектной деятельности</w:t>
            </w: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8F3149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Стандартизация и сертификация. Патентное право в России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8F3149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8F3149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Публичная защита проекта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8F3149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8F3149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Рефлексия проектной деятельности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8F3149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C2A26" w:rsidRPr="00154F84" w:rsidTr="000065A0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Default="0094167E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C2A26" w:rsidRDefault="008F3149" w:rsidP="00154F84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1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Подведение итогов, конструктивный анализ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812E74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620D8E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26" w:rsidRPr="00154F84" w:rsidRDefault="001C2A26" w:rsidP="00E514C8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154F84" w:rsidRDefault="00154F84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50C" w:rsidRPr="00FA550C" w:rsidRDefault="00FA550C" w:rsidP="00FA550C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 к рабочей программе по предмету «Индивидуальный проект»</w:t>
      </w:r>
    </w:p>
    <w:p w:rsidR="00FA550C" w:rsidRPr="00223A68" w:rsidRDefault="00FA550C" w:rsidP="00FA550C">
      <w:pPr>
        <w:spacing w:after="0" w:line="274" w:lineRule="exact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A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сути предмет является подготовкой к институту. Достаточно часто ученики связывают тему своего проекта с направлением, по которому собираются поступать. Таким образом, индивидуальный проект - это хорошая возможность прочувствовать выбранную специальность еще до момента поступления, осознать правильность своего выбора и успеть переориентироваться в случае необходимости. Кроме того, при работе над проектом старшеклассник осваивает те необходимые навыки, которые в любом случае потребуются ему в институте и в его профессиональной деятельности.</w:t>
      </w:r>
    </w:p>
    <w:p w:rsidR="00FA550C" w:rsidRPr="00FA550C" w:rsidRDefault="00FA550C" w:rsidP="001D4422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A550C" w:rsidRPr="00FA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F69A3"/>
    <w:multiLevelType w:val="multilevel"/>
    <w:tmpl w:val="A2AA0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6615"/>
    <w:multiLevelType w:val="hybridMultilevel"/>
    <w:tmpl w:val="0FC8E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8011B"/>
    <w:multiLevelType w:val="hybridMultilevel"/>
    <w:tmpl w:val="277C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73B6"/>
    <w:multiLevelType w:val="hybridMultilevel"/>
    <w:tmpl w:val="AE7C7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82ADB"/>
    <w:multiLevelType w:val="hybridMultilevel"/>
    <w:tmpl w:val="915C0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05"/>
    <w:rsid w:val="000065A0"/>
    <w:rsid w:val="00154F84"/>
    <w:rsid w:val="001C2A26"/>
    <w:rsid w:val="001D4422"/>
    <w:rsid w:val="00223A68"/>
    <w:rsid w:val="00244B3A"/>
    <w:rsid w:val="003006BA"/>
    <w:rsid w:val="003025EE"/>
    <w:rsid w:val="00332275"/>
    <w:rsid w:val="004B28E1"/>
    <w:rsid w:val="004E115D"/>
    <w:rsid w:val="00620D8E"/>
    <w:rsid w:val="006A7AE7"/>
    <w:rsid w:val="00714AD2"/>
    <w:rsid w:val="00812E74"/>
    <w:rsid w:val="008F3149"/>
    <w:rsid w:val="0094167E"/>
    <w:rsid w:val="00A6009B"/>
    <w:rsid w:val="00AF5CCC"/>
    <w:rsid w:val="00BC60B5"/>
    <w:rsid w:val="00BD37BE"/>
    <w:rsid w:val="00C30F91"/>
    <w:rsid w:val="00D57F90"/>
    <w:rsid w:val="00D97231"/>
    <w:rsid w:val="00DA1F15"/>
    <w:rsid w:val="00EF5BEE"/>
    <w:rsid w:val="00F10505"/>
    <w:rsid w:val="00F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B05A5-A56F-4A02-9CBD-49E97A3D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14A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30F91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0">
    <w:name w:val="Заголовок 2 Знак"/>
    <w:basedOn w:val="a0"/>
    <w:link w:val="2"/>
    <w:uiPriority w:val="9"/>
    <w:rsid w:val="00714AD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2795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Ирина</cp:lastModifiedBy>
  <cp:revision>2</cp:revision>
  <dcterms:created xsi:type="dcterms:W3CDTF">2024-10-13T14:43:00Z</dcterms:created>
  <dcterms:modified xsi:type="dcterms:W3CDTF">2024-10-13T14:43:00Z</dcterms:modified>
</cp:coreProperties>
</file>