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4D" w:rsidRDefault="00BC0B4D">
      <w:pPr>
        <w:rPr>
          <w:rFonts w:ascii="Times New Roman" w:hAnsi="Times New Roman" w:cs="Times New Roman"/>
          <w:sz w:val="24"/>
          <w:szCs w:val="24"/>
        </w:rPr>
      </w:pPr>
    </w:p>
    <w:p w:rsidR="00BC0B4D" w:rsidRDefault="00BC0B4D">
      <w:pPr>
        <w:rPr>
          <w:rFonts w:ascii="Times New Roman" w:hAnsi="Times New Roman" w:cs="Times New Roman"/>
          <w:sz w:val="24"/>
          <w:szCs w:val="24"/>
        </w:rPr>
      </w:pPr>
    </w:p>
    <w:p w:rsidR="007E6AF2" w:rsidRDefault="007E6AF2">
      <w:pPr>
        <w:rPr>
          <w:rFonts w:ascii="Times New Roman" w:hAnsi="Times New Roman" w:cs="Times New Roman"/>
          <w:sz w:val="24"/>
          <w:szCs w:val="24"/>
        </w:rPr>
      </w:pPr>
    </w:p>
    <w:p w:rsidR="001D1B72" w:rsidRDefault="001D1B72" w:rsidP="001D1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76A" w:rsidRDefault="00BC0B4D" w:rsidP="001D1B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B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81915</wp:posOffset>
            </wp:positionH>
            <wp:positionV relativeFrom="margin">
              <wp:posOffset>13335</wp:posOffset>
            </wp:positionV>
            <wp:extent cx="2667000" cy="914400"/>
            <wp:effectExtent l="19050" t="0" r="0" b="0"/>
            <wp:wrapSquare wrapText="bothSides"/>
            <wp:docPr id="2" name="Рисунок 1" descr="C:\Users\ivanova\Downloads\tochka_rosta-e1605450388944-2048x7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\Downloads\tochka_rosta-e1605450388944-2048x7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6AF2" w:rsidRDefault="00D3248A" w:rsidP="00BC0B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AF2">
        <w:rPr>
          <w:rFonts w:ascii="Times New Roman" w:hAnsi="Times New Roman" w:cs="Times New Roman"/>
          <w:b/>
          <w:sz w:val="24"/>
          <w:szCs w:val="24"/>
        </w:rPr>
        <w:t>ДОЛЖНОСТНЫЕ ИНСТРУКЦИИ</w:t>
      </w:r>
    </w:p>
    <w:p w:rsidR="007E6AF2" w:rsidRDefault="00D3248A" w:rsidP="00BC0B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AF2">
        <w:rPr>
          <w:rFonts w:ascii="Times New Roman" w:hAnsi="Times New Roman" w:cs="Times New Roman"/>
          <w:b/>
          <w:sz w:val="24"/>
          <w:szCs w:val="24"/>
        </w:rPr>
        <w:t xml:space="preserve"> ЦЕНТРА ОБРАЗОВАНИЯ </w:t>
      </w:r>
      <w:proofErr w:type="gramStart"/>
      <w:r w:rsidRPr="007E6AF2"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 w:rsidRPr="007E6AF2"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BC0B4D" w:rsidRPr="007E6AF2" w:rsidRDefault="00D3248A" w:rsidP="007E6A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A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E6AF2">
        <w:rPr>
          <w:rFonts w:ascii="Times New Roman" w:hAnsi="Times New Roman" w:cs="Times New Roman"/>
          <w:b/>
          <w:sz w:val="24"/>
          <w:szCs w:val="24"/>
        </w:rPr>
        <w:t>ТЕХНОЛОГИЧЕСКОЙ</w:t>
      </w:r>
      <w:proofErr w:type="gramEnd"/>
      <w:r w:rsidRPr="007E6AF2">
        <w:rPr>
          <w:rFonts w:ascii="Times New Roman" w:hAnsi="Times New Roman" w:cs="Times New Roman"/>
          <w:b/>
          <w:sz w:val="24"/>
          <w:szCs w:val="24"/>
        </w:rPr>
        <w:t xml:space="preserve"> НАПРАВЛЕННОСТЕЙ «ТОЧКА РОСТА»</w:t>
      </w:r>
    </w:p>
    <w:p w:rsidR="00F35959" w:rsidRPr="007E6AF2" w:rsidRDefault="00D3248A" w:rsidP="007E6AF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6AF2">
        <w:rPr>
          <w:rFonts w:ascii="Times New Roman" w:hAnsi="Times New Roman" w:cs="Times New Roman"/>
          <w:b/>
          <w:i/>
          <w:sz w:val="28"/>
          <w:szCs w:val="28"/>
        </w:rPr>
        <w:t>Должностная инструкция руководителя Центра «Точка роста»</w:t>
      </w:r>
    </w:p>
    <w:p w:rsidR="007E6AF2" w:rsidRDefault="007E6AF2" w:rsidP="007E6A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959" w:rsidRPr="007E6AF2" w:rsidRDefault="00D3248A" w:rsidP="007E6AF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AF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E6AF2" w:rsidRPr="007E6AF2" w:rsidRDefault="007E6AF2" w:rsidP="007E6AF2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35959" w:rsidRPr="00BC0B4D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1. Руководитель структурного подразделения учреждения образования назначается на должность и освобождается от нее приказом директора учреждения. </w:t>
      </w:r>
    </w:p>
    <w:p w:rsidR="00F35959" w:rsidRPr="00BC0B4D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2. На должность руководителя структурного подразделения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 </w:t>
      </w:r>
    </w:p>
    <w:p w:rsidR="00F35959" w:rsidRPr="00BC0B4D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3. Руководитель структурного подразделения учреждения образования должен знать: </w:t>
      </w:r>
    </w:p>
    <w:p w:rsidR="00F35959" w:rsidRPr="00BC0B4D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3.1. Конституцию Российской Федерации. </w:t>
      </w:r>
    </w:p>
    <w:p w:rsidR="00F35959" w:rsidRPr="00BC0B4D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3.2. 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(воспитанников). </w:t>
      </w:r>
    </w:p>
    <w:p w:rsidR="00F35959" w:rsidRPr="00BC0B4D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3.3. Конвенцию о правах ребенка. </w:t>
      </w:r>
    </w:p>
    <w:p w:rsidR="00F35959" w:rsidRPr="00BC0B4D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>3.4. Педагогику, педагогическую психологию, достижения современной психолого</w:t>
      </w:r>
      <w:r w:rsidR="00F35959" w:rsidRPr="00BC0B4D">
        <w:rPr>
          <w:rFonts w:ascii="Times New Roman" w:hAnsi="Times New Roman" w:cs="Times New Roman"/>
          <w:sz w:val="28"/>
          <w:szCs w:val="28"/>
        </w:rPr>
        <w:t>-</w:t>
      </w:r>
      <w:r w:rsidRPr="00BC0B4D">
        <w:rPr>
          <w:rFonts w:ascii="Times New Roman" w:hAnsi="Times New Roman" w:cs="Times New Roman"/>
          <w:sz w:val="28"/>
          <w:szCs w:val="28"/>
        </w:rPr>
        <w:t xml:space="preserve">педагогической науки и практики. </w:t>
      </w:r>
    </w:p>
    <w:p w:rsidR="00F35959" w:rsidRPr="00BC0B4D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3.5. Основы физиологии, гигиены. </w:t>
      </w:r>
    </w:p>
    <w:p w:rsidR="00F35959" w:rsidRPr="00BC0B4D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3.6. Теорию и методы управления образовательными системами. </w:t>
      </w:r>
    </w:p>
    <w:p w:rsidR="00F35959" w:rsidRPr="00BC0B4D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3.7. Основы экологии, экономики, права, социологии. </w:t>
      </w:r>
    </w:p>
    <w:p w:rsidR="00F35959" w:rsidRPr="00BC0B4D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3.8. Организацию финансово-хозяйственной деятельности учреждения. </w:t>
      </w:r>
    </w:p>
    <w:p w:rsidR="00F35959" w:rsidRPr="00BC0B4D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3.9. Административное, трудовое и хозяйственное законодательство. </w:t>
      </w:r>
    </w:p>
    <w:p w:rsidR="00F35959" w:rsidRPr="00BC0B4D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3.10. Правила и нормы охраны труда, техники безопасности и противопожарной защиты. 4. Руководитель структурного подразделения учреждения образования подчиняется непосредственно директору учреждения. </w:t>
      </w:r>
    </w:p>
    <w:p w:rsidR="00F35959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5. На время отсутствия руководителя структурного подразделения учреждения образования (командировка, отпуск, болезнь, пр.) его </w:t>
      </w:r>
      <w:r w:rsidRPr="00BC0B4D">
        <w:rPr>
          <w:rFonts w:ascii="Times New Roman" w:hAnsi="Times New Roman" w:cs="Times New Roman"/>
          <w:sz w:val="28"/>
          <w:szCs w:val="28"/>
        </w:rPr>
        <w:lastRenderedPageBreak/>
        <w:t>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</w:t>
      </w:r>
      <w:r w:rsidR="007E6AF2">
        <w:rPr>
          <w:rFonts w:ascii="Times New Roman" w:hAnsi="Times New Roman" w:cs="Times New Roman"/>
          <w:sz w:val="28"/>
          <w:szCs w:val="28"/>
        </w:rPr>
        <w:t>зложенных на него обязанностей.</w:t>
      </w:r>
    </w:p>
    <w:p w:rsidR="007E6AF2" w:rsidRPr="00BC0B4D" w:rsidRDefault="007E6AF2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959" w:rsidRDefault="007E6AF2" w:rsidP="007E6A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3248A" w:rsidRPr="00BC0B4D">
        <w:rPr>
          <w:rFonts w:ascii="Times New Roman" w:hAnsi="Times New Roman" w:cs="Times New Roman"/>
          <w:b/>
          <w:sz w:val="28"/>
          <w:szCs w:val="28"/>
        </w:rPr>
        <w:t>. Должностные обязанности</w:t>
      </w:r>
    </w:p>
    <w:p w:rsidR="007E6AF2" w:rsidRPr="00BC0B4D" w:rsidRDefault="007E6AF2" w:rsidP="007E6A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959" w:rsidRPr="00BC0B4D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учреждения образования: </w:t>
      </w:r>
    </w:p>
    <w:p w:rsidR="00F35959" w:rsidRPr="00BC0B4D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1. Руководит деятельностью структурного подразделения учреждения образования. </w:t>
      </w:r>
    </w:p>
    <w:p w:rsidR="00F35959" w:rsidRPr="00BC0B4D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2. Организует образовательный процесс и внеурочную деятельность </w:t>
      </w:r>
      <w:proofErr w:type="gramStart"/>
      <w:r w:rsidRPr="00BC0B4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0B4D">
        <w:rPr>
          <w:rFonts w:ascii="Times New Roman" w:hAnsi="Times New Roman" w:cs="Times New Roman"/>
          <w:sz w:val="28"/>
          <w:szCs w:val="28"/>
        </w:rPr>
        <w:t xml:space="preserve"> в «Точке роста». </w:t>
      </w:r>
    </w:p>
    <w:p w:rsidR="00F35959" w:rsidRPr="00BC0B4D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3. Обеспечивает выполнение учебных планов, общеобразовательных </w:t>
      </w:r>
      <w:r w:rsidR="00F35959" w:rsidRPr="00BC0B4D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Pr="00BC0B4D">
        <w:rPr>
          <w:rFonts w:ascii="Times New Roman" w:hAnsi="Times New Roman" w:cs="Times New Roman"/>
          <w:sz w:val="28"/>
          <w:szCs w:val="28"/>
        </w:rPr>
        <w:t xml:space="preserve">и программ дополнительного образования. </w:t>
      </w:r>
    </w:p>
    <w:p w:rsidR="00F35959" w:rsidRPr="00BC0B4D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4. Принимает меры по методическому обеспечению учебно-воспитательного процесса. </w:t>
      </w:r>
    </w:p>
    <w:p w:rsidR="00F35959" w:rsidRPr="00BC0B4D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5. Организует заключение договоров с заинтересованными предприятиями, учреждениями и организациями по подготовке кадров. </w:t>
      </w:r>
    </w:p>
    <w:p w:rsidR="00F35959" w:rsidRPr="00BC0B4D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6. Обеспечивает комплектование Центра обучающимися (воспитанниками). </w:t>
      </w:r>
    </w:p>
    <w:p w:rsidR="00F35959" w:rsidRPr="00BC0B4D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7. Создает необходимые социально-бытовые условия обучающимся (воспитанникам) и работникам учреждения. </w:t>
      </w:r>
    </w:p>
    <w:p w:rsidR="00F35959" w:rsidRPr="00BC0B4D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8. Принимает меры по сохранению контингента обучающихся (воспитанников). </w:t>
      </w:r>
    </w:p>
    <w:p w:rsidR="00EE22E3" w:rsidRPr="00BC0B4D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9. Вносит предложения руководству учреждения по подбору и расстановке кадров. </w:t>
      </w:r>
    </w:p>
    <w:p w:rsidR="00EE22E3" w:rsidRPr="00BC0B4D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10. 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 </w:t>
      </w:r>
    </w:p>
    <w:p w:rsidR="00EE22E3" w:rsidRPr="00BC0B4D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11. Ведет отчетность по работе Центра. </w:t>
      </w:r>
    </w:p>
    <w:p w:rsidR="00EE22E3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>12. Освещает работу Центра для общественности на сайте школ</w:t>
      </w:r>
      <w:r w:rsidR="007E6AF2">
        <w:rPr>
          <w:rFonts w:ascii="Times New Roman" w:hAnsi="Times New Roman" w:cs="Times New Roman"/>
          <w:sz w:val="28"/>
          <w:szCs w:val="28"/>
        </w:rPr>
        <w:t>ы, социальных сетях, СМИ и т.д.</w:t>
      </w:r>
    </w:p>
    <w:p w:rsidR="007E6AF2" w:rsidRPr="00BC0B4D" w:rsidRDefault="007E6AF2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22E3" w:rsidRPr="007E6AF2" w:rsidRDefault="00D3248A" w:rsidP="007E6AF2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AF2">
        <w:rPr>
          <w:rFonts w:ascii="Times New Roman" w:hAnsi="Times New Roman" w:cs="Times New Roman"/>
          <w:b/>
          <w:sz w:val="28"/>
          <w:szCs w:val="28"/>
        </w:rPr>
        <w:t>Права</w:t>
      </w:r>
    </w:p>
    <w:p w:rsidR="007E6AF2" w:rsidRPr="007E6AF2" w:rsidRDefault="007E6AF2" w:rsidP="007E6AF2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E22E3" w:rsidRPr="00BC0B4D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учреждения образования вправе: </w:t>
      </w:r>
    </w:p>
    <w:p w:rsidR="00EE22E3" w:rsidRPr="00BC0B4D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1. Знакомиться с проектами решений руководства учреждения, касающихся деятельности подразделения. </w:t>
      </w:r>
    </w:p>
    <w:p w:rsidR="00EE22E3" w:rsidRPr="00BC0B4D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2. Участвовать в обсуждении вопросов, касающихся исполняемых им должностных обязанностей. </w:t>
      </w:r>
    </w:p>
    <w:p w:rsidR="00EE22E3" w:rsidRPr="00BC0B4D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lastRenderedPageBreak/>
        <w:t xml:space="preserve">3. Вносить на рассмотрение руководства учреждения предложения по улучшению деятельности структурного подразделения. </w:t>
      </w:r>
    </w:p>
    <w:p w:rsidR="00EE22E3" w:rsidRPr="00BC0B4D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4. Осуществлять взаимодействие с сотрудниками всей организации. </w:t>
      </w:r>
    </w:p>
    <w:p w:rsidR="00EE22E3" w:rsidRPr="00BC0B4D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C0B4D">
        <w:rPr>
          <w:rFonts w:ascii="Times New Roman" w:hAnsi="Times New Roman" w:cs="Times New Roman"/>
          <w:sz w:val="28"/>
          <w:szCs w:val="28"/>
        </w:rPr>
        <w:t xml:space="preserve">Привлекать всех специалистов к решению задач, возложенных на данное структурное подразделение (если это предусмотрено положениями), если нет - то с разрешения руководителя учреждения образования). </w:t>
      </w:r>
      <w:proofErr w:type="gramEnd"/>
    </w:p>
    <w:p w:rsidR="00EE22E3" w:rsidRPr="00BC0B4D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6. Подписывать и визировать документы в пределах своей компетенции. </w:t>
      </w:r>
    </w:p>
    <w:p w:rsidR="00EE22E3" w:rsidRPr="00BC0B4D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>7. Вносить предложения о поощрении отличившихся работников, наложении взысканий на нарушителей производственной и трудовой дисциплины.</w:t>
      </w:r>
    </w:p>
    <w:p w:rsidR="00EE22E3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 8. Требовать от руководства учреждения оказания содействия в исполнении своих должностных обязанностей и прав. </w:t>
      </w:r>
    </w:p>
    <w:p w:rsidR="007E6AF2" w:rsidRPr="00BC0B4D" w:rsidRDefault="007E6AF2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22E3" w:rsidRPr="007E6AF2" w:rsidRDefault="00D3248A" w:rsidP="007E6AF2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AF2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7E6AF2" w:rsidRPr="007E6AF2" w:rsidRDefault="007E6AF2" w:rsidP="007E6AF2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22E3" w:rsidRPr="00BC0B4D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учреждения образования несет ответственность: </w:t>
      </w:r>
    </w:p>
    <w:p w:rsidR="00EE22E3" w:rsidRPr="00BC0B4D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 </w:t>
      </w:r>
    </w:p>
    <w:p w:rsidR="00EE22E3" w:rsidRPr="00BC0B4D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 </w:t>
      </w:r>
    </w:p>
    <w:p w:rsidR="00EE22E3" w:rsidRPr="00BC0B4D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3. За причинение материального ущерба - в пределах, определенных действующим трудовым и гражданским законодательством Российской Федерации. </w:t>
      </w:r>
    </w:p>
    <w:p w:rsidR="007E6AF2" w:rsidRDefault="007E6AF2" w:rsidP="00A636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2E3" w:rsidRPr="007E6AF2" w:rsidRDefault="00D3248A" w:rsidP="007E6AF2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AF2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7E6AF2" w:rsidRPr="007E6AF2" w:rsidRDefault="007E6AF2" w:rsidP="007E6AF2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2E3" w:rsidRPr="00BC0B4D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EE22E3" w:rsidRPr="00BC0B4D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EE22E3" w:rsidRPr="00BC0B4D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EE22E3" w:rsidRPr="00BC0B4D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5.4. Должностная инструкция изготавливается в двух идентичных экземплярах и утверждается руководителем организации. </w:t>
      </w:r>
    </w:p>
    <w:p w:rsidR="00EE22E3" w:rsidRPr="00BC0B4D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lastRenderedPageBreak/>
        <w:t xml:space="preserve">5.5.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EE22E3" w:rsidRPr="00BC0B4D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5.6.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EE22E3" w:rsidRPr="00BC0B4D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5.7.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EE22E3" w:rsidRPr="00BC0B4D" w:rsidRDefault="00D3248A" w:rsidP="00A6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B4D">
        <w:rPr>
          <w:rFonts w:ascii="Times New Roman" w:hAnsi="Times New Roman" w:cs="Times New Roman"/>
          <w:sz w:val="28"/>
          <w:szCs w:val="28"/>
        </w:rPr>
        <w:t xml:space="preserve"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</w:t>
      </w:r>
    </w:p>
    <w:p w:rsidR="00EE22E3" w:rsidRDefault="00EE22E3">
      <w:pPr>
        <w:rPr>
          <w:rFonts w:ascii="Times New Roman" w:hAnsi="Times New Roman" w:cs="Times New Roman"/>
          <w:sz w:val="28"/>
          <w:szCs w:val="28"/>
        </w:rPr>
      </w:pPr>
    </w:p>
    <w:p w:rsidR="007E6AF2" w:rsidRDefault="007E6AF2">
      <w:pPr>
        <w:rPr>
          <w:rFonts w:ascii="Times New Roman" w:hAnsi="Times New Roman" w:cs="Times New Roman"/>
          <w:sz w:val="28"/>
          <w:szCs w:val="28"/>
        </w:rPr>
      </w:pPr>
    </w:p>
    <w:p w:rsidR="007E6AF2" w:rsidRDefault="007E6AF2">
      <w:pPr>
        <w:rPr>
          <w:rFonts w:ascii="Times New Roman" w:hAnsi="Times New Roman" w:cs="Times New Roman"/>
          <w:sz w:val="28"/>
          <w:szCs w:val="28"/>
        </w:rPr>
      </w:pPr>
    </w:p>
    <w:p w:rsidR="007E6AF2" w:rsidRDefault="007E6AF2">
      <w:pPr>
        <w:rPr>
          <w:rFonts w:ascii="Times New Roman" w:hAnsi="Times New Roman" w:cs="Times New Roman"/>
          <w:sz w:val="28"/>
          <w:szCs w:val="28"/>
        </w:rPr>
      </w:pPr>
    </w:p>
    <w:p w:rsidR="007E6AF2" w:rsidRDefault="007E6AF2">
      <w:pPr>
        <w:rPr>
          <w:rFonts w:ascii="Times New Roman" w:hAnsi="Times New Roman" w:cs="Times New Roman"/>
          <w:sz w:val="28"/>
          <w:szCs w:val="28"/>
        </w:rPr>
      </w:pPr>
    </w:p>
    <w:p w:rsidR="007E6AF2" w:rsidRDefault="007E6AF2">
      <w:pPr>
        <w:rPr>
          <w:rFonts w:ascii="Times New Roman" w:hAnsi="Times New Roman" w:cs="Times New Roman"/>
          <w:sz w:val="28"/>
          <w:szCs w:val="28"/>
        </w:rPr>
      </w:pPr>
    </w:p>
    <w:p w:rsidR="007E6AF2" w:rsidRDefault="007E6AF2">
      <w:pPr>
        <w:rPr>
          <w:rFonts w:ascii="Times New Roman" w:hAnsi="Times New Roman" w:cs="Times New Roman"/>
          <w:sz w:val="28"/>
          <w:szCs w:val="28"/>
        </w:rPr>
      </w:pPr>
    </w:p>
    <w:p w:rsidR="007E6AF2" w:rsidRDefault="007E6AF2">
      <w:pPr>
        <w:rPr>
          <w:rFonts w:ascii="Times New Roman" w:hAnsi="Times New Roman" w:cs="Times New Roman"/>
          <w:sz w:val="28"/>
          <w:szCs w:val="28"/>
        </w:rPr>
      </w:pPr>
    </w:p>
    <w:p w:rsidR="007E6AF2" w:rsidRDefault="007E6AF2">
      <w:pPr>
        <w:rPr>
          <w:rFonts w:ascii="Times New Roman" w:hAnsi="Times New Roman" w:cs="Times New Roman"/>
          <w:sz w:val="28"/>
          <w:szCs w:val="28"/>
        </w:rPr>
      </w:pPr>
    </w:p>
    <w:p w:rsidR="007E6AF2" w:rsidRDefault="007E6AF2">
      <w:pPr>
        <w:rPr>
          <w:rFonts w:ascii="Times New Roman" w:hAnsi="Times New Roman" w:cs="Times New Roman"/>
          <w:sz w:val="28"/>
          <w:szCs w:val="28"/>
        </w:rPr>
      </w:pPr>
    </w:p>
    <w:p w:rsidR="007E6AF2" w:rsidRDefault="007E6AF2">
      <w:pPr>
        <w:rPr>
          <w:rFonts w:ascii="Times New Roman" w:hAnsi="Times New Roman" w:cs="Times New Roman"/>
          <w:sz w:val="28"/>
          <w:szCs w:val="28"/>
        </w:rPr>
      </w:pPr>
    </w:p>
    <w:p w:rsidR="007E6AF2" w:rsidRDefault="007E6AF2">
      <w:pPr>
        <w:rPr>
          <w:rFonts w:ascii="Times New Roman" w:hAnsi="Times New Roman" w:cs="Times New Roman"/>
          <w:sz w:val="28"/>
          <w:szCs w:val="28"/>
        </w:rPr>
      </w:pPr>
    </w:p>
    <w:p w:rsidR="007E6AF2" w:rsidRDefault="007E6AF2">
      <w:pPr>
        <w:rPr>
          <w:rFonts w:ascii="Times New Roman" w:hAnsi="Times New Roman" w:cs="Times New Roman"/>
          <w:sz w:val="28"/>
          <w:szCs w:val="28"/>
        </w:rPr>
      </w:pPr>
    </w:p>
    <w:p w:rsidR="007E6AF2" w:rsidRDefault="007E6AF2">
      <w:pPr>
        <w:rPr>
          <w:rFonts w:ascii="Times New Roman" w:hAnsi="Times New Roman" w:cs="Times New Roman"/>
          <w:sz w:val="28"/>
          <w:szCs w:val="28"/>
        </w:rPr>
      </w:pPr>
    </w:p>
    <w:p w:rsidR="007E6AF2" w:rsidRDefault="007E6AF2">
      <w:pPr>
        <w:rPr>
          <w:rFonts w:ascii="Times New Roman" w:hAnsi="Times New Roman" w:cs="Times New Roman"/>
          <w:sz w:val="28"/>
          <w:szCs w:val="28"/>
        </w:rPr>
      </w:pPr>
    </w:p>
    <w:p w:rsidR="00BC0B4D" w:rsidRPr="00BC0B4D" w:rsidRDefault="00BC0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C0B4D" w:rsidRPr="00BC0B4D" w:rsidSect="007E6A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04CD"/>
    <w:multiLevelType w:val="hybridMultilevel"/>
    <w:tmpl w:val="C6EE1A80"/>
    <w:lvl w:ilvl="0" w:tplc="942CD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70FAB"/>
    <w:multiLevelType w:val="hybridMultilevel"/>
    <w:tmpl w:val="4DF64E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07D3B"/>
    <w:multiLevelType w:val="hybridMultilevel"/>
    <w:tmpl w:val="55E46E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314BC"/>
    <w:multiLevelType w:val="hybridMultilevel"/>
    <w:tmpl w:val="7512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3248A"/>
    <w:rsid w:val="00042092"/>
    <w:rsid w:val="00111ECF"/>
    <w:rsid w:val="001D1B72"/>
    <w:rsid w:val="002621B8"/>
    <w:rsid w:val="0042639F"/>
    <w:rsid w:val="005E076A"/>
    <w:rsid w:val="006C42C2"/>
    <w:rsid w:val="007E6AF2"/>
    <w:rsid w:val="00885DBF"/>
    <w:rsid w:val="00992552"/>
    <w:rsid w:val="009A0DC6"/>
    <w:rsid w:val="009C49C1"/>
    <w:rsid w:val="00A07E4B"/>
    <w:rsid w:val="00A636AB"/>
    <w:rsid w:val="00BC0B4D"/>
    <w:rsid w:val="00CA401C"/>
    <w:rsid w:val="00D3248A"/>
    <w:rsid w:val="00EE22E3"/>
    <w:rsid w:val="00F35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2E3"/>
    <w:pPr>
      <w:ind w:left="720"/>
      <w:contextualSpacing/>
    </w:pPr>
  </w:style>
  <w:style w:type="table" w:styleId="a4">
    <w:name w:val="Table Grid"/>
    <w:basedOn w:val="a1"/>
    <w:uiPriority w:val="59"/>
    <w:rsid w:val="00262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</cp:lastModifiedBy>
  <cp:revision>7</cp:revision>
  <cp:lastPrinted>2022-12-12T07:44:00Z</cp:lastPrinted>
  <dcterms:created xsi:type="dcterms:W3CDTF">2022-09-20T10:04:00Z</dcterms:created>
  <dcterms:modified xsi:type="dcterms:W3CDTF">2023-07-10T09:03:00Z</dcterms:modified>
</cp:coreProperties>
</file>